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第九届广东省青少年人工智能机器人编程展示交流活动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网络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选拔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注册方式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  <w:t>和流程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1.中鸣虚拟机器人在线体验活动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账号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注册：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参赛选手登陆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中鸣虚拟机器人在线平台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（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https://robosim.zmrobo.com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），点击右上角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“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”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进行注册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,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zh-CN"/>
        </w:rPr>
        <w:t>注册成功后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u w:val="none"/>
          <w:lang w:val="en-US" w:eastAsia="zh-CN"/>
        </w:rPr>
        <w:t>填写完整个人信息，以便报名参赛核实个人资料。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u w:val="none"/>
          <w:lang w:val="en-US" w:eastAsia="zh-CN"/>
        </w:rPr>
        <w:t>1.2 报名参赛：指导教师或参赛选手可以联系主办方联系人索取活动报名邀请码，参赛选手自行登录平台官网，进入比赛页面，通过邀请码进行报名。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选拔流程：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在网络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选拔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的时间点上，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平台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网即时公布及相关要求。参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加选拔的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选手通过已下载的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ROBOSIM客户端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软件，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在比赛列表中选择并进入对应的比赛即可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。当参赛选手设计完成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比赛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任务后，点击“提交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成绩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”就可传送到后台服务器。每支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活动队伍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的两名选手各自完成网络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选拔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1.4项目联系人：谢家裕  15913137045（微信同号）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魔法编程赛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.1 报名注册：竞赛软件由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魔法编程实验室</w:t>
      </w:r>
      <w:r>
        <w:rPr>
          <w:rFonts w:hint="eastAsia" w:ascii="宋体" w:hAnsi="宋体"/>
          <w:color w:val="auto"/>
          <w:sz w:val="28"/>
          <w:szCs w:val="28"/>
        </w:rPr>
        <w:t>提供，登陆其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网站</w:t>
      </w:r>
      <w:r>
        <w:rPr>
          <w:rFonts w:ascii="宋体" w:hAnsi="宋体"/>
          <w:color w:val="auto"/>
          <w:sz w:val="28"/>
          <w:szCs w:val="28"/>
        </w:rPr>
        <w:fldChar w:fldCharType="begin"/>
      </w:r>
      <w:r>
        <w:rPr>
          <w:rFonts w:ascii="宋体" w:hAnsi="宋体"/>
          <w:color w:val="auto"/>
          <w:sz w:val="28"/>
          <w:szCs w:val="28"/>
        </w:rPr>
        <w:instrText xml:space="preserve"> HYPERLINK "http://www.xthinking.net" </w:instrText>
      </w:r>
      <w:r>
        <w:rPr>
          <w:rFonts w:ascii="宋体" w:hAnsi="宋体"/>
          <w:color w:val="auto"/>
          <w:sz w:val="28"/>
          <w:szCs w:val="28"/>
        </w:rPr>
        <w:fldChar w:fldCharType="separate"/>
      </w:r>
      <w:r>
        <w:rPr>
          <w:rStyle w:val="4"/>
          <w:rFonts w:ascii="宋体" w:hAnsi="宋体"/>
          <w:color w:val="auto"/>
          <w:sz w:val="28"/>
          <w:szCs w:val="28"/>
        </w:rPr>
        <w:t>http://www.xthinking.net</w:t>
      </w:r>
      <w:r>
        <w:rPr>
          <w:rFonts w:ascii="宋体" w:hAnsi="宋体"/>
          <w:color w:val="auto"/>
          <w:sz w:val="28"/>
          <w:szCs w:val="28"/>
        </w:rPr>
        <w:fldChar w:fldCharType="end"/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点击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选拔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-找到第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九</w:t>
      </w:r>
      <w:r>
        <w:rPr>
          <w:rFonts w:hint="eastAsia" w:ascii="宋体" w:hAnsi="宋体"/>
          <w:color w:val="auto"/>
          <w:sz w:val="28"/>
          <w:szCs w:val="28"/>
        </w:rPr>
        <w:t>届广东省虚拟机器人竞赛-点击报名通道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lang w:val="zh-CN"/>
        </w:rPr>
        <w:t>进行实名注册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选拔</w:t>
      </w:r>
      <w:r>
        <w:rPr>
          <w:rFonts w:hint="eastAsia" w:ascii="宋体" w:hAnsi="宋体"/>
          <w:sz w:val="28"/>
          <w:szCs w:val="28"/>
          <w:lang w:val="en-US" w:eastAsia="zh-CN"/>
        </w:rPr>
        <w:t>流程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在网络选拔开始前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0分钟，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魔法编程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实验室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将在其网站公布竞赛的主题和任务要求，进入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M+Lab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魔法编程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实验室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官网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“比赛活动”页面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进行在线比赛。每支选拔队伍的两名选手各自完成网络选拔的内容，分别传送作品。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2.3项目联系人：尚经纬  18818804120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3.萝卜圈无人驾驶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3.1 报名注册：</w:t>
      </w: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由指导老师登陆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萝卜圈智慧云校</w:t>
      </w: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网站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（http://g.irobotq.com）注册学校，生成学生账号，填写学生、指导老师信息，分配队伍并报名选拔活动。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3.2选拔流程：在规定的时间内，选手登入萝卜圈客户端，进入指定选拔专区即开始选拔。选拔时，在成绩提示界面点击“提交成绩”即可上交作品成绩。每支选拔队伍的两名选手各自完成网络选拔的内容，分别提交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3.3项目联系人：施老师15314605628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66CE9"/>
    <w:rsid w:val="1A866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2021-03-15T06:28:00Z</dcterms:created>
  <dc:creator>小天</dc:creator>
  <cp:lastModifiedBy>小天</cp:lastModifiedBy>
  <dcterms:modified xsi:type="dcterms:W3CDTF">2021-03-15T06:29:30Z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