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3D2" w:rsidRDefault="00AC63D2" w:rsidP="00AC63D2">
      <w:pPr>
        <w:snapToGrid w:val="0"/>
        <w:rPr>
          <w:rFonts w:eastAsia="仿宋_GB2312"/>
        </w:rPr>
      </w:pPr>
      <w:r>
        <w:rPr>
          <w:rFonts w:eastAsia="仿宋_GB2312" w:hint="eastAsia"/>
        </w:rPr>
        <w:t>附件</w:t>
      </w:r>
      <w:r>
        <w:rPr>
          <w:rFonts w:eastAsia="仿宋_GB2312"/>
        </w:rPr>
        <w:t>1</w:t>
      </w:r>
      <w:r>
        <w:rPr>
          <w:rFonts w:eastAsia="仿宋_GB2312" w:hint="eastAsia"/>
        </w:rPr>
        <w:t>：</w:t>
      </w:r>
    </w:p>
    <w:p w:rsidR="00AC63D2" w:rsidRDefault="00AC63D2" w:rsidP="00AC63D2">
      <w:pPr>
        <w:snapToGrid w:val="0"/>
        <w:jc w:val="center"/>
        <w:rPr>
          <w:rFonts w:eastAsia="仿宋_GB2312"/>
          <w:szCs w:val="28"/>
        </w:rPr>
      </w:pPr>
      <w:r>
        <w:rPr>
          <w:rFonts w:eastAsia="仿宋_GB2312"/>
          <w:sz w:val="32"/>
          <w:szCs w:val="32"/>
        </w:rPr>
        <w:t>第</w:t>
      </w:r>
      <w:r>
        <w:rPr>
          <w:rFonts w:eastAsia="仿宋_GB2312" w:hint="eastAsia"/>
          <w:sz w:val="32"/>
          <w:szCs w:val="32"/>
        </w:rPr>
        <w:t>24</w:t>
      </w:r>
      <w:r>
        <w:rPr>
          <w:rFonts w:eastAsia="仿宋_GB2312"/>
          <w:sz w:val="32"/>
          <w:szCs w:val="32"/>
        </w:rPr>
        <w:t>届全国青少年科技辅导员论文征集活动论文登记表</w:t>
      </w:r>
      <w:r>
        <w:rPr>
          <w:rFonts w:eastAsia="仿宋_GB2312" w:hint="eastAsia"/>
          <w:sz w:val="32"/>
          <w:szCs w:val="32"/>
        </w:rPr>
        <w:br/>
      </w:r>
      <w:r>
        <w:rPr>
          <w:rFonts w:eastAsia="仿宋_GB2312" w:hint="eastAsia"/>
          <w:szCs w:val="28"/>
        </w:rPr>
        <w:t>（作者填写）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6"/>
        <w:gridCol w:w="2611"/>
        <w:gridCol w:w="620"/>
        <w:gridCol w:w="933"/>
        <w:gridCol w:w="684"/>
        <w:gridCol w:w="1490"/>
        <w:gridCol w:w="1953"/>
      </w:tblGrid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姓名</w:t>
            </w:r>
          </w:p>
        </w:tc>
        <w:tc>
          <w:tcPr>
            <w:tcW w:w="3231" w:type="dxa"/>
            <w:gridSpan w:val="2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张秀香</w:t>
            </w:r>
          </w:p>
        </w:tc>
        <w:tc>
          <w:tcPr>
            <w:tcW w:w="933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年龄</w:t>
            </w:r>
          </w:p>
        </w:tc>
        <w:tc>
          <w:tcPr>
            <w:tcW w:w="684" w:type="dxa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44</w:t>
            </w:r>
          </w:p>
        </w:tc>
        <w:tc>
          <w:tcPr>
            <w:tcW w:w="1490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最高学历</w:t>
            </w:r>
          </w:p>
        </w:tc>
        <w:tc>
          <w:tcPr>
            <w:tcW w:w="1953" w:type="dxa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本科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工作单位</w:t>
            </w:r>
          </w:p>
        </w:tc>
        <w:tc>
          <w:tcPr>
            <w:tcW w:w="8291" w:type="dxa"/>
            <w:gridSpan w:val="6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佛山市同济小学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职务</w:t>
            </w:r>
          </w:p>
        </w:tc>
        <w:tc>
          <w:tcPr>
            <w:tcW w:w="3231" w:type="dxa"/>
            <w:gridSpan w:val="2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教师</w:t>
            </w:r>
          </w:p>
        </w:tc>
        <w:tc>
          <w:tcPr>
            <w:tcW w:w="933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职称</w:t>
            </w:r>
          </w:p>
        </w:tc>
        <w:tc>
          <w:tcPr>
            <w:tcW w:w="4127" w:type="dxa"/>
            <w:gridSpan w:val="3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/>
                <w:szCs w:val="28"/>
              </w:rPr>
              <w:t>小学科学高级教师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联系地址</w:t>
            </w:r>
          </w:p>
        </w:tc>
        <w:tc>
          <w:tcPr>
            <w:tcW w:w="8291" w:type="dxa"/>
            <w:gridSpan w:val="6"/>
            <w:vAlign w:val="center"/>
          </w:tcPr>
          <w:p w:rsidR="00AC63D2" w:rsidRPr="00BC03EA" w:rsidRDefault="00F770C8" w:rsidP="00F770C8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广东省</w:t>
            </w:r>
            <w:proofErr w:type="gramStart"/>
            <w:r>
              <w:rPr>
                <w:rFonts w:eastAsia="仿宋_GB2312" w:hint="eastAsia"/>
                <w:szCs w:val="28"/>
              </w:rPr>
              <w:t>佛山市禅城区</w:t>
            </w:r>
            <w:proofErr w:type="gramEnd"/>
            <w:r>
              <w:rPr>
                <w:rFonts w:eastAsia="仿宋_GB2312" w:hint="eastAsia"/>
                <w:szCs w:val="28"/>
              </w:rPr>
              <w:t>同济路</w:t>
            </w:r>
            <w:r>
              <w:rPr>
                <w:rFonts w:eastAsia="仿宋_GB2312" w:hint="eastAsia"/>
                <w:szCs w:val="28"/>
              </w:rPr>
              <w:t>48</w:t>
            </w:r>
            <w:r>
              <w:rPr>
                <w:rFonts w:eastAsia="仿宋_GB2312" w:hint="eastAsia"/>
                <w:szCs w:val="28"/>
              </w:rPr>
              <w:t>号</w:t>
            </w:r>
            <w:r w:rsidR="00AC63D2" w:rsidRPr="00BC03EA">
              <w:rPr>
                <w:rFonts w:eastAsia="仿宋_GB2312" w:hint="eastAsia"/>
                <w:szCs w:val="28"/>
              </w:rPr>
              <w:t xml:space="preserve">（邮编　</w:t>
            </w:r>
            <w:r>
              <w:rPr>
                <w:rFonts w:eastAsia="仿宋_GB2312" w:hint="eastAsia"/>
                <w:szCs w:val="28"/>
              </w:rPr>
              <w:t>528000</w:t>
            </w:r>
            <w:r w:rsidR="00AC63D2" w:rsidRPr="00BC03EA">
              <w:rPr>
                <w:rFonts w:eastAsia="仿宋_GB2312" w:hint="eastAsia"/>
                <w:szCs w:val="28"/>
              </w:rPr>
              <w:t xml:space="preserve">　　</w:t>
            </w:r>
            <w:proofErr w:type="gramStart"/>
            <w:r w:rsidR="00AC63D2" w:rsidRPr="00BC03EA">
              <w:rPr>
                <w:rFonts w:eastAsia="仿宋_GB2312" w:hint="eastAsia"/>
                <w:szCs w:val="28"/>
              </w:rPr>
              <w:t xml:space="preserve">　　</w:t>
            </w:r>
            <w:proofErr w:type="gramEnd"/>
            <w:r w:rsidR="00AC63D2" w:rsidRPr="00BC03EA">
              <w:rPr>
                <w:rFonts w:eastAsia="仿宋_GB2312" w:hint="eastAsia"/>
                <w:szCs w:val="28"/>
              </w:rPr>
              <w:t>）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 w:rsidR="00AC63D2" w:rsidRPr="00BC03EA" w:rsidRDefault="00F770C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13790004007</w:t>
            </w:r>
          </w:p>
        </w:tc>
        <w:tc>
          <w:tcPr>
            <w:tcW w:w="1553" w:type="dxa"/>
            <w:gridSpan w:val="2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电子信箱</w:t>
            </w:r>
          </w:p>
        </w:tc>
        <w:tc>
          <w:tcPr>
            <w:tcW w:w="4127" w:type="dxa"/>
            <w:gridSpan w:val="3"/>
            <w:vAlign w:val="center"/>
          </w:tcPr>
          <w:p w:rsidR="00AC63D2" w:rsidRPr="00BC03EA" w:rsidRDefault="00F770C8" w:rsidP="00AC63D2">
            <w:pPr>
              <w:snapToGrid w:val="0"/>
              <w:ind w:leftChars="12" w:left="25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t>305112440@</w:t>
            </w:r>
            <w:r>
              <w:rPr>
                <w:rFonts w:eastAsia="仿宋_GB2312"/>
                <w:szCs w:val="28"/>
              </w:rPr>
              <w:t>qq.com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Merge w:val="restart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会员状况</w:t>
            </w:r>
          </w:p>
        </w:tc>
        <w:tc>
          <w:tcPr>
            <w:tcW w:w="8291" w:type="dxa"/>
            <w:gridSpan w:val="6"/>
            <w:vAlign w:val="center"/>
          </w:tcPr>
          <w:p w:rsidR="00AC63D2" w:rsidRPr="00BC03EA" w:rsidRDefault="001F41B8" w:rsidP="00E70A1F">
            <w:pPr>
              <w:snapToGrid w:val="0"/>
              <w:rPr>
                <w:rFonts w:eastAsia="仿宋_GB2312"/>
                <w:szCs w:val="28"/>
              </w:rPr>
            </w:pPr>
            <w:r>
              <w:rPr>
                <w:rFonts w:eastAsia="仿宋_GB2312" w:hint="eastAsia"/>
                <w:szCs w:val="28"/>
              </w:rPr>
              <w:sym w:font="Wingdings" w:char="F0FE"/>
            </w:r>
            <w:r w:rsidR="00AC63D2" w:rsidRPr="00BC03EA">
              <w:rPr>
                <w:rFonts w:eastAsia="仿宋_GB2312" w:hint="eastAsia"/>
                <w:szCs w:val="28"/>
              </w:rPr>
              <w:t>中国青少年科技辅导员协会会员，编号</w:t>
            </w:r>
            <w:r w:rsidR="00AC63D2" w:rsidRPr="00BC03EA">
              <w:rPr>
                <w:rFonts w:eastAsia="仿宋_GB2312" w:hint="eastAsia"/>
                <w:szCs w:val="28"/>
              </w:rPr>
              <w:t xml:space="preserve"> </w:t>
            </w:r>
            <w:r w:rsidR="00AC63D2" w:rsidRPr="00BC03EA">
              <w:rPr>
                <w:rFonts w:eastAsia="仿宋_GB2312"/>
                <w:szCs w:val="28"/>
                <w:u w:val="single"/>
              </w:rPr>
              <w:t>P</w:t>
            </w:r>
            <w:r w:rsidR="00AC63D2" w:rsidRPr="00BC03EA">
              <w:rPr>
                <w:rFonts w:eastAsia="仿宋_GB2312" w:hint="eastAsia"/>
                <w:szCs w:val="28"/>
                <w:u w:val="single"/>
              </w:rPr>
              <w:t>05</w:t>
            </w:r>
            <w:r>
              <w:rPr>
                <w:rFonts w:eastAsia="仿宋_GB2312"/>
                <w:szCs w:val="28"/>
                <w:u w:val="single"/>
              </w:rPr>
              <w:t>1900276M</w:t>
            </w:r>
            <w:r w:rsidR="00AC63D2" w:rsidRPr="00BC03EA">
              <w:rPr>
                <w:rFonts w:eastAsia="仿宋_GB2312" w:hint="eastAsia"/>
                <w:szCs w:val="28"/>
                <w:u w:val="single"/>
              </w:rPr>
              <w:t xml:space="preserve">             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Merge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8291" w:type="dxa"/>
            <w:gridSpan w:val="6"/>
            <w:vAlign w:val="center"/>
          </w:tcPr>
          <w:p w:rsidR="00AC63D2" w:rsidRPr="00BC03EA" w:rsidRDefault="00AC63D2" w:rsidP="00E70A1F">
            <w:pPr>
              <w:snapToGrid w:val="0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□非会员</w:t>
            </w:r>
            <w:r w:rsidRPr="00BC03EA">
              <w:rPr>
                <w:rFonts w:eastAsia="仿宋_GB2312" w:hint="eastAsia"/>
                <w:sz w:val="24"/>
                <w:szCs w:val="24"/>
              </w:rPr>
              <w:t>（</w:t>
            </w:r>
            <w:r w:rsidRPr="00BC03EA">
              <w:rPr>
                <w:rFonts w:eastAsia="楷体_GB2312" w:hint="eastAsia"/>
                <w:sz w:val="24"/>
                <w:szCs w:val="24"/>
              </w:rPr>
              <w:t>加入协会即可享受评审费优惠，详情请咨询中国青辅协秘书处</w:t>
            </w:r>
            <w:r w:rsidRPr="00BC03EA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</w:tr>
      <w:tr w:rsidR="00AC63D2" w:rsidRPr="00BC03EA" w:rsidTr="00E70A1F">
        <w:trPr>
          <w:trHeight w:val="567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论文题目</w:t>
            </w:r>
          </w:p>
        </w:tc>
        <w:tc>
          <w:tcPr>
            <w:tcW w:w="8291" w:type="dxa"/>
            <w:gridSpan w:val="6"/>
            <w:vAlign w:val="center"/>
          </w:tcPr>
          <w:p w:rsidR="00AC63D2" w:rsidRPr="00BC03EA" w:rsidRDefault="00AC63D2" w:rsidP="001F41B8">
            <w:pPr>
              <w:snapToGrid w:val="0"/>
              <w:rPr>
                <w:rFonts w:eastAsia="仿宋_GB2312"/>
                <w:szCs w:val="28"/>
                <w:u w:val="single"/>
              </w:rPr>
            </w:pPr>
            <w:r w:rsidRPr="00BC03EA">
              <w:rPr>
                <w:rFonts w:eastAsia="仿宋_GB2312" w:hint="eastAsia"/>
                <w:szCs w:val="28"/>
              </w:rPr>
              <w:t xml:space="preserve"> </w:t>
            </w:r>
            <w:r w:rsidRPr="00BC03EA">
              <w:rPr>
                <w:rFonts w:eastAsia="仿宋_GB2312" w:hint="eastAsia"/>
                <w:szCs w:val="28"/>
                <w:u w:val="single"/>
              </w:rPr>
              <w:t xml:space="preserve">  </w:t>
            </w:r>
            <w:r w:rsidR="001F41B8" w:rsidRPr="001F41B8">
              <w:rPr>
                <w:rFonts w:eastAsia="仿宋_GB2312" w:hint="eastAsia"/>
                <w:szCs w:val="28"/>
                <w:u w:val="single"/>
              </w:rPr>
              <w:t>小学融合</w:t>
            </w:r>
            <w:r w:rsidR="001F41B8" w:rsidRPr="001F41B8">
              <w:rPr>
                <w:rFonts w:eastAsia="仿宋_GB2312" w:hint="eastAsia"/>
                <w:szCs w:val="28"/>
                <w:u w:val="single"/>
              </w:rPr>
              <w:t>STEAM</w:t>
            </w:r>
            <w:r w:rsidR="001F41B8" w:rsidRPr="001F41B8">
              <w:rPr>
                <w:rFonts w:eastAsia="仿宋_GB2312" w:hint="eastAsia"/>
                <w:szCs w:val="28"/>
                <w:u w:val="single"/>
              </w:rPr>
              <w:t>教育理念培养复合型创新人才途径</w:t>
            </w:r>
            <w:r w:rsidRPr="00BC03EA">
              <w:rPr>
                <w:rFonts w:eastAsia="仿宋_GB2312" w:hint="eastAsia"/>
                <w:szCs w:val="28"/>
                <w:u w:val="single"/>
              </w:rPr>
              <w:t xml:space="preserve">           </w:t>
            </w:r>
          </w:p>
        </w:tc>
      </w:tr>
      <w:tr w:rsidR="00AC63D2" w:rsidRPr="00BC03EA" w:rsidTr="00E70A1F">
        <w:trPr>
          <w:trHeight w:val="8131"/>
        </w:trPr>
        <w:tc>
          <w:tcPr>
            <w:tcW w:w="1516" w:type="dxa"/>
            <w:vAlign w:val="center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仿宋_GB2312"/>
                <w:szCs w:val="28"/>
              </w:rPr>
            </w:pPr>
            <w:r w:rsidRPr="00BC03EA">
              <w:rPr>
                <w:rFonts w:eastAsia="仿宋_GB2312" w:hint="eastAsia"/>
                <w:szCs w:val="28"/>
              </w:rPr>
              <w:t>摘</w:t>
            </w:r>
            <w:r w:rsidRPr="00BC03EA">
              <w:rPr>
                <w:rFonts w:eastAsia="仿宋_GB2312"/>
                <w:szCs w:val="28"/>
              </w:rPr>
              <w:br/>
            </w:r>
            <w:r w:rsidRPr="00BC03EA">
              <w:rPr>
                <w:rFonts w:eastAsia="仿宋_GB2312" w:hint="eastAsia"/>
                <w:szCs w:val="28"/>
              </w:rPr>
              <w:br/>
            </w:r>
            <w:r w:rsidRPr="00BC03EA">
              <w:rPr>
                <w:rFonts w:eastAsia="仿宋_GB2312" w:hint="eastAsia"/>
                <w:szCs w:val="28"/>
              </w:rPr>
              <w:br/>
            </w:r>
            <w:r w:rsidRPr="00BC03EA">
              <w:rPr>
                <w:rFonts w:eastAsia="仿宋_GB2312" w:hint="eastAsia"/>
                <w:szCs w:val="28"/>
              </w:rPr>
              <w:br/>
            </w:r>
            <w:r w:rsidRPr="00BC03EA">
              <w:rPr>
                <w:rFonts w:eastAsia="仿宋_GB2312"/>
                <w:szCs w:val="28"/>
              </w:rPr>
              <w:br/>
            </w:r>
            <w:r w:rsidRPr="00BC03EA">
              <w:rPr>
                <w:rFonts w:eastAsia="仿宋_GB2312" w:hint="eastAsia"/>
                <w:szCs w:val="28"/>
              </w:rPr>
              <w:t>要</w:t>
            </w:r>
          </w:p>
        </w:tc>
        <w:tc>
          <w:tcPr>
            <w:tcW w:w="8291" w:type="dxa"/>
            <w:gridSpan w:val="6"/>
          </w:tcPr>
          <w:p w:rsidR="00AC63D2" w:rsidRPr="00BC03EA" w:rsidRDefault="00AC63D2" w:rsidP="00E70A1F">
            <w:pPr>
              <w:snapToGrid w:val="0"/>
              <w:jc w:val="center"/>
              <w:rPr>
                <w:rFonts w:eastAsia="楷体_GB2312"/>
                <w:sz w:val="24"/>
                <w:szCs w:val="24"/>
              </w:rPr>
            </w:pPr>
            <w:r w:rsidRPr="00BC03EA">
              <w:rPr>
                <w:rFonts w:eastAsia="楷体_GB2312"/>
                <w:sz w:val="24"/>
                <w:szCs w:val="24"/>
              </w:rPr>
              <w:t>（字数</w:t>
            </w:r>
            <w:r w:rsidRPr="00BC03EA">
              <w:rPr>
                <w:rFonts w:eastAsia="楷体_GB2312" w:hint="eastAsia"/>
                <w:sz w:val="24"/>
                <w:szCs w:val="24"/>
              </w:rPr>
              <w:t>3</w:t>
            </w:r>
            <w:r w:rsidRPr="00BC03EA">
              <w:rPr>
                <w:rFonts w:eastAsia="楷体_GB2312"/>
                <w:sz w:val="24"/>
                <w:szCs w:val="24"/>
              </w:rPr>
              <w:t>00</w:t>
            </w:r>
            <w:r w:rsidRPr="00BC03EA">
              <w:rPr>
                <w:rFonts w:eastAsia="楷体_GB2312"/>
                <w:sz w:val="24"/>
                <w:szCs w:val="24"/>
              </w:rPr>
              <w:t>～</w:t>
            </w:r>
            <w:r w:rsidRPr="00BC03EA">
              <w:rPr>
                <w:rFonts w:eastAsia="楷体_GB2312" w:hint="eastAsia"/>
                <w:sz w:val="24"/>
                <w:szCs w:val="24"/>
              </w:rPr>
              <w:t>5</w:t>
            </w:r>
            <w:r w:rsidRPr="00BC03EA">
              <w:rPr>
                <w:rFonts w:eastAsia="楷体_GB2312"/>
                <w:sz w:val="24"/>
                <w:szCs w:val="24"/>
              </w:rPr>
              <w:t>00</w:t>
            </w:r>
            <w:r w:rsidRPr="00BC03EA">
              <w:rPr>
                <w:rFonts w:eastAsia="楷体_GB2312"/>
                <w:sz w:val="24"/>
                <w:szCs w:val="24"/>
              </w:rPr>
              <w:t>字</w:t>
            </w:r>
            <w:r w:rsidRPr="00BC03EA">
              <w:rPr>
                <w:rFonts w:eastAsia="楷体_GB2312" w:hint="eastAsia"/>
                <w:sz w:val="24"/>
                <w:szCs w:val="24"/>
              </w:rPr>
              <w:t>，可另页书写</w:t>
            </w:r>
            <w:r w:rsidRPr="00BC03EA">
              <w:rPr>
                <w:rFonts w:eastAsia="楷体_GB2312"/>
                <w:sz w:val="24"/>
                <w:szCs w:val="24"/>
              </w:rPr>
              <w:t>）</w:t>
            </w:r>
          </w:p>
          <w:p w:rsidR="005D6AA6" w:rsidRDefault="005D6AA6" w:rsidP="005D6AA6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</w:p>
          <w:p w:rsidR="005D6AA6" w:rsidRPr="00561453" w:rsidRDefault="005D6AA6" w:rsidP="005D6AA6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 w:rsidRPr="00561453">
              <w:rPr>
                <w:rFonts w:ascii="宋体" w:hAnsi="宋体" w:hint="eastAsia"/>
                <w:sz w:val="24"/>
                <w:szCs w:val="24"/>
              </w:rPr>
              <w:t>利用STEAM教育理念培养复合型创新人才采取怎样的途径？创新人才的成长与学校的</w:t>
            </w:r>
            <w:proofErr w:type="gramStart"/>
            <w:r w:rsidRPr="00561453">
              <w:rPr>
                <w:rFonts w:ascii="宋体" w:hAnsi="宋体" w:hint="eastAsia"/>
                <w:sz w:val="24"/>
                <w:szCs w:val="24"/>
              </w:rPr>
              <w:t>创客空间</w:t>
            </w:r>
            <w:proofErr w:type="gramEnd"/>
            <w:r w:rsidRPr="00561453">
              <w:rPr>
                <w:rFonts w:ascii="宋体" w:hAnsi="宋体" w:hint="eastAsia"/>
                <w:sz w:val="24"/>
                <w:szCs w:val="24"/>
              </w:rPr>
              <w:t>的建设有着密切的联系，没有</w:t>
            </w:r>
            <w:proofErr w:type="gramStart"/>
            <w:r w:rsidRPr="00561453">
              <w:rPr>
                <w:rFonts w:ascii="宋体" w:hAnsi="宋体" w:hint="eastAsia"/>
                <w:sz w:val="24"/>
                <w:szCs w:val="24"/>
              </w:rPr>
              <w:t>创客空间</w:t>
            </w:r>
            <w:proofErr w:type="gramEnd"/>
            <w:r w:rsidRPr="00561453">
              <w:rPr>
                <w:rFonts w:ascii="宋体" w:hAnsi="宋体" w:hint="eastAsia"/>
                <w:sz w:val="24"/>
                <w:szCs w:val="24"/>
              </w:rPr>
              <w:t>相当于砍柴人没有柴刀。而学校的</w:t>
            </w:r>
            <w:proofErr w:type="gramStart"/>
            <w:r w:rsidRPr="00561453">
              <w:rPr>
                <w:rFonts w:ascii="宋体" w:hAnsi="宋体" w:hint="eastAsia"/>
                <w:sz w:val="24"/>
                <w:szCs w:val="24"/>
              </w:rPr>
              <w:t>创客空间</w:t>
            </w:r>
            <w:proofErr w:type="gramEnd"/>
            <w:r w:rsidRPr="00561453">
              <w:rPr>
                <w:rFonts w:ascii="宋体" w:hAnsi="宋体" w:hint="eastAsia"/>
                <w:sz w:val="24"/>
                <w:szCs w:val="24"/>
              </w:rPr>
              <w:t>应该</w:t>
            </w:r>
            <w:r w:rsidRPr="0056145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以全体学生为服务对象，让每一位学生展开奇思妙想，参与科技活动，提升科技素养为目的的功能性社团，</w:t>
            </w:r>
            <w:r w:rsidRPr="00561453">
              <w:rPr>
                <w:rFonts w:ascii="宋体" w:hAnsi="宋体" w:hint="eastAsia"/>
                <w:sz w:val="24"/>
                <w:szCs w:val="24"/>
              </w:rPr>
              <w:t>引导孩子们进一步学科学、爱科学、用科学，努力培养创新精神和实践能力，提高综合素质，整合跨学科教学模式有利于培养复合型创新人才。</w:t>
            </w:r>
          </w:p>
          <w:p w:rsidR="00AC63D2" w:rsidRPr="005D6AA6" w:rsidRDefault="00AC63D2" w:rsidP="005D6AA6">
            <w:pPr>
              <w:snapToGrid w:val="0"/>
              <w:jc w:val="left"/>
              <w:rPr>
                <w:rFonts w:eastAsia="仿宋_GB2312"/>
                <w:szCs w:val="28"/>
              </w:rPr>
            </w:pPr>
          </w:p>
        </w:tc>
      </w:tr>
    </w:tbl>
    <w:p w:rsidR="007668E0" w:rsidRPr="00AC63D2" w:rsidRDefault="007668E0">
      <w:pPr>
        <w:rPr>
          <w:sz w:val="10"/>
          <w:szCs w:val="10"/>
        </w:rPr>
      </w:pPr>
    </w:p>
    <w:sectPr w:rsidR="007668E0" w:rsidRPr="00AC63D2" w:rsidSect="00AC63D2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D2"/>
    <w:rsid w:val="001F41B8"/>
    <w:rsid w:val="00200749"/>
    <w:rsid w:val="005D6AA6"/>
    <w:rsid w:val="006B6BF0"/>
    <w:rsid w:val="007668E0"/>
    <w:rsid w:val="00A52E56"/>
    <w:rsid w:val="00AC63D2"/>
    <w:rsid w:val="00F7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26D76-FFFC-4036-9A95-1AE3A14B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BiChenhui</dc:creator>
  <cp:lastModifiedBy>Lenovo</cp:lastModifiedBy>
  <cp:revision>3</cp:revision>
  <dcterms:created xsi:type="dcterms:W3CDTF">2016-06-04T14:51:00Z</dcterms:created>
  <dcterms:modified xsi:type="dcterms:W3CDTF">2016-06-04T15:13:00Z</dcterms:modified>
</cp:coreProperties>
</file>